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D92FD8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广州中医药大学第一附属医院白云医院</w:t>
      </w:r>
    </w:p>
    <w:p w14:paraId="6C283779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相机及配件购置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项目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报价单</w:t>
      </w:r>
    </w:p>
    <w:p w14:paraId="5052F329"/>
    <w:tbl>
      <w:tblPr>
        <w:tblStyle w:val="7"/>
        <w:tblpPr w:leftFromText="180" w:rightFromText="180" w:vertAnchor="page" w:horzAnchor="page" w:tblpXSpec="center" w:tblpY="2718"/>
        <w:tblW w:w="1089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6"/>
        <w:gridCol w:w="783"/>
        <w:gridCol w:w="2871"/>
        <w:gridCol w:w="3654"/>
        <w:gridCol w:w="2905"/>
      </w:tblGrid>
      <w:tr w14:paraId="05502E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20DBD7"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3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D6CACF"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名   称</w:t>
            </w:r>
          </w:p>
        </w:tc>
        <w:tc>
          <w:tcPr>
            <w:tcW w:w="3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2165E5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服务内容及需求</w:t>
            </w: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04CC26"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备注</w:t>
            </w:r>
          </w:p>
        </w:tc>
      </w:tr>
      <w:tr w14:paraId="57E62A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1" w:hRule="atLeast"/>
          <w:jc w:val="center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5AD524F"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3654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 w14:paraId="6661327F"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广州中医药大学第一附属医院白云医院相机及配件购置</w:t>
            </w:r>
            <w:r>
              <w:rPr>
                <w:rFonts w:hint="eastAsia" w:ascii="宋体" w:hAnsi="宋体" w:eastAsia="宋体" w:cs="宋体"/>
              </w:rPr>
              <w:t>项目</w:t>
            </w:r>
          </w:p>
        </w:tc>
        <w:tc>
          <w:tcPr>
            <w:tcW w:w="3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D36091">
            <w:p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具体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需求</w:t>
            </w:r>
            <w:r>
              <w:rPr>
                <w:rFonts w:hint="eastAsia" w:ascii="宋体" w:hAnsi="宋体" w:eastAsia="宋体" w:cs="宋体"/>
              </w:rPr>
              <w:t>请参照相机及配件购置</w:t>
            </w:r>
            <w:r>
              <w:rPr>
                <w:rFonts w:hint="eastAsia" w:ascii="宋体" w:hAnsi="宋体" w:eastAsia="宋体" w:cs="宋体"/>
                <w:lang w:eastAsia="zh-CN"/>
              </w:rPr>
              <w:t>需求</w:t>
            </w:r>
            <w:r>
              <w:rPr>
                <w:rFonts w:hint="eastAsia" w:ascii="宋体" w:hAnsi="宋体" w:eastAsia="宋体" w:cs="宋体"/>
              </w:rPr>
              <w:t>清单</w:t>
            </w: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114D3">
            <w:pPr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</w:tr>
      <w:tr w14:paraId="083564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3A7597">
            <w:pPr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报价合计</w:t>
            </w:r>
          </w:p>
        </w:tc>
        <w:tc>
          <w:tcPr>
            <w:tcW w:w="94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D1DFAC6"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人民币（大写）: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</w:rPr>
              <w:t>元整 　　　　￥：</w:t>
            </w:r>
          </w:p>
        </w:tc>
      </w:tr>
      <w:tr w14:paraId="16DE19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  <w:jc w:val="center"/>
        </w:trPr>
        <w:tc>
          <w:tcPr>
            <w:tcW w:w="108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98FCB24"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　　报价单位（公章）：                 　　　　  </w:t>
            </w:r>
          </w:p>
        </w:tc>
      </w:tr>
      <w:tr w14:paraId="57D6C3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  <w:jc w:val="center"/>
        </w:trPr>
        <w:tc>
          <w:tcPr>
            <w:tcW w:w="108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2B0957E"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　　　   　联系人：                　　　　　　　　 　　　　联系方式：</w:t>
            </w:r>
          </w:p>
        </w:tc>
      </w:tr>
    </w:tbl>
    <w:p w14:paraId="1DD40D7A">
      <w:pPr>
        <w:rPr>
          <w:rFonts w:hint="eastAsia"/>
          <w:highlight w:val="none"/>
        </w:rPr>
      </w:pPr>
    </w:p>
    <w:p w14:paraId="48225599">
      <w:pPr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备注：请有意向的供应商，自公告之日于202</w:t>
      </w:r>
      <w:r>
        <w:rPr>
          <w:rFonts w:hint="eastAsia" w:ascii="宋体" w:hAnsi="宋体" w:cs="宋体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highlight w:val="none"/>
        </w:rPr>
        <w:t>年</w:t>
      </w:r>
      <w:r>
        <w:rPr>
          <w:rFonts w:hint="eastAsia" w:ascii="宋体" w:hAnsi="宋体" w:cs="宋体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highlight w:val="none"/>
        </w:rPr>
        <w:t>月</w:t>
      </w:r>
      <w:r>
        <w:rPr>
          <w:rFonts w:hint="eastAsia" w:ascii="宋体" w:hAnsi="宋体" w:cs="宋体"/>
          <w:highlight w:val="none"/>
          <w:lang w:val="en-US" w:eastAsia="zh-CN"/>
        </w:rPr>
        <w:t>26</w:t>
      </w:r>
      <w:bookmarkStart w:id="3" w:name="_GoBack"/>
      <w:bookmarkEnd w:id="3"/>
      <w:r>
        <w:rPr>
          <w:rFonts w:hint="eastAsia" w:ascii="宋体" w:hAnsi="宋体" w:eastAsia="宋体" w:cs="宋体"/>
          <w:highlight w:val="none"/>
        </w:rPr>
        <w:t>日16：00前按</w:t>
      </w:r>
      <w:r>
        <w:rPr>
          <w:rFonts w:hint="eastAsia" w:ascii="宋体" w:hAnsi="宋体" w:eastAsia="宋体" w:cs="宋体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highlight w:val="none"/>
        </w:rPr>
        <w:t>资质要求</w:t>
      </w:r>
      <w:r>
        <w:rPr>
          <w:rFonts w:hint="eastAsia" w:ascii="宋体" w:hAnsi="宋体" w:cs="宋体"/>
          <w:highlight w:val="none"/>
          <w:lang w:val="en-US" w:eastAsia="zh-CN"/>
        </w:rPr>
        <w:t>现场提交资料，项目报价单盖好公章并做好密封。</w:t>
      </w:r>
      <w:r>
        <w:rPr>
          <w:rFonts w:hint="eastAsia" w:ascii="宋体" w:hAnsi="宋体" w:eastAsia="宋体" w:cs="宋体"/>
          <w:highlight w:val="none"/>
        </w:rPr>
        <w:t> 注：报名材料需设置封面页及目录页，封面页内容包括项目名称、相应人名称、项目联系人姓名及手机号码。</w:t>
      </w:r>
    </w:p>
    <w:p w14:paraId="472DAF48">
      <w:pPr>
        <w:rPr>
          <w:rFonts w:hint="eastAsia" w:ascii="宋体" w:hAnsi="宋体" w:eastAsia="宋体" w:cs="宋体"/>
        </w:rPr>
      </w:pPr>
    </w:p>
    <w:p w14:paraId="727114BF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供应商资格要求：</w:t>
      </w:r>
    </w:p>
    <w:p w14:paraId="5155E136">
      <w:pPr>
        <w:rPr>
          <w:rFonts w:hint="eastAsia" w:ascii="宋体" w:hAnsi="宋体" w:eastAsia="宋体" w:cs="宋体"/>
        </w:rPr>
      </w:pPr>
    </w:p>
    <w:p w14:paraId="53D0B437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投标人必须符合《政府采购法》第二十二条规定的条件：</w:t>
      </w:r>
    </w:p>
    <w:p w14:paraId="5C2196D6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</w:t>
      </w:r>
      <w:r>
        <w:rPr>
          <w:rFonts w:hint="eastAsia" w:ascii="宋体" w:hAnsi="宋体" w:eastAsia="宋体" w:cs="宋体"/>
          <w:lang w:eastAsia="zh-CN"/>
        </w:rPr>
        <w:t>、</w:t>
      </w:r>
      <w:r>
        <w:rPr>
          <w:rFonts w:hint="eastAsia" w:ascii="宋体" w:hAnsi="宋体" w:eastAsia="宋体" w:cs="宋体"/>
        </w:rPr>
        <w:t>投标人必须是中华人民共和国境内的独立法人企业或其他组织。</w:t>
      </w:r>
    </w:p>
    <w:p w14:paraId="5250DAA9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2、投标人有效证件：营业执照副本、组织机构代码证副本（如有）、国税和地税税务登记证副本或三证合一的营业执照副本、法定代表人(或负责人)身份证。</w:t>
      </w:r>
    </w:p>
    <w:p w14:paraId="0D7DA8CC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、投标人响应参数需求应具体、明确，含糊不清、不确切或伪造、变造证明材料的，构成提供虚假材料的，移送监管部门查处。投标人必须承诺提供厂商原装、全新的、符合国家及用户提出的有关质量标准的设备，所提供商品必需要满足</w:t>
      </w:r>
      <w:r>
        <w:rPr>
          <w:rFonts w:hint="eastAsia" w:ascii="宋体" w:hAnsi="宋体" w:eastAsia="宋体" w:cs="宋体"/>
          <w:lang w:val="en-US" w:eastAsia="zh-CN"/>
        </w:rPr>
        <w:t>需求</w:t>
      </w:r>
      <w:r>
        <w:rPr>
          <w:rFonts w:hint="eastAsia" w:ascii="宋体" w:hAnsi="宋体" w:eastAsia="宋体" w:cs="宋体"/>
        </w:rPr>
        <w:t>文件中有关参数。</w:t>
      </w:r>
    </w:p>
    <w:p w14:paraId="2BBA673C"/>
    <w:p w14:paraId="73F80ECC"/>
    <w:p w14:paraId="2DA54B22"/>
    <w:p w14:paraId="156444E1">
      <w:pPr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1AD33567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广州中医药大学第一附属医院白云医院</w:t>
      </w:r>
    </w:p>
    <w:p w14:paraId="78AB3552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相机及配件购置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需求清单</w:t>
      </w:r>
    </w:p>
    <w:p w14:paraId="6EC0476B">
      <w:pPr>
        <w:rPr>
          <w:rFonts w:hint="eastAsia"/>
          <w:lang w:eastAsia="zh-CN"/>
        </w:rPr>
      </w:pPr>
    </w:p>
    <w:p w14:paraId="43DBE74C">
      <w:pPr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一、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项目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内容一览表</w:t>
      </w:r>
    </w:p>
    <w:tbl>
      <w:tblPr>
        <w:tblStyle w:val="7"/>
        <w:tblpPr w:leftFromText="180" w:rightFromText="180" w:vertAnchor="text" w:horzAnchor="margin" w:tblpX="-303" w:tblpY="152"/>
        <w:tblW w:w="99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7485"/>
        <w:gridCol w:w="1662"/>
      </w:tblGrid>
      <w:tr w14:paraId="60832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</w:trPr>
        <w:tc>
          <w:tcPr>
            <w:tcW w:w="765" w:type="dxa"/>
            <w:noWrap w:val="0"/>
            <w:vAlign w:val="top"/>
          </w:tcPr>
          <w:p w14:paraId="418CA52F">
            <w:pP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  <w:t>序号</w:t>
            </w:r>
          </w:p>
        </w:tc>
        <w:tc>
          <w:tcPr>
            <w:tcW w:w="7485" w:type="dxa"/>
            <w:noWrap w:val="0"/>
            <w:vAlign w:val="top"/>
          </w:tcPr>
          <w:p w14:paraId="2140F014">
            <w:pP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  <w:t>内容</w:t>
            </w:r>
          </w:p>
        </w:tc>
        <w:tc>
          <w:tcPr>
            <w:tcW w:w="1662" w:type="dxa"/>
            <w:noWrap w:val="0"/>
            <w:vAlign w:val="top"/>
          </w:tcPr>
          <w:p w14:paraId="0977B90C">
            <w:pP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  <w:t>数量</w:t>
            </w:r>
          </w:p>
        </w:tc>
      </w:tr>
      <w:tr w14:paraId="5092F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765" w:type="dxa"/>
            <w:noWrap w:val="0"/>
            <w:vAlign w:val="center"/>
          </w:tcPr>
          <w:p w14:paraId="3B9DB7E9">
            <w:pP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  <w:t>1</w:t>
            </w:r>
          </w:p>
        </w:tc>
        <w:tc>
          <w:tcPr>
            <w:tcW w:w="7485" w:type="dxa"/>
            <w:noWrap w:val="0"/>
            <w:vAlign w:val="center"/>
          </w:tcPr>
          <w:p w14:paraId="19C58530">
            <w:pP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  <w:t>相机及配件购置</w:t>
            </w:r>
          </w:p>
        </w:tc>
        <w:tc>
          <w:tcPr>
            <w:tcW w:w="1662" w:type="dxa"/>
            <w:noWrap w:val="0"/>
            <w:vAlign w:val="center"/>
          </w:tcPr>
          <w:p w14:paraId="5FA93CC0">
            <w:pP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  <w:t>1套</w:t>
            </w:r>
          </w:p>
        </w:tc>
      </w:tr>
    </w:tbl>
    <w:p w14:paraId="5E39407F">
      <w:pPr>
        <w:rPr>
          <w:rFonts w:hint="eastAsia" w:ascii="宋体" w:hAnsi="宋体" w:eastAsia="宋体" w:cs="宋体"/>
          <w:sz w:val="21"/>
          <w:szCs w:val="21"/>
          <w:lang w:eastAsia="zh-CN"/>
        </w:rPr>
      </w:pPr>
      <w:bookmarkStart w:id="0" w:name="_Toc23396"/>
      <w:bookmarkStart w:id="1" w:name="_Toc3583"/>
      <w:bookmarkStart w:id="2" w:name="_Toc285612596"/>
    </w:p>
    <w:p w14:paraId="7E3D10BE">
      <w:pPr>
        <w:pStyle w:val="2"/>
        <w:rPr>
          <w:rFonts w:hint="eastAsia"/>
          <w:lang w:eastAsia="zh-CN"/>
        </w:rPr>
      </w:pPr>
    </w:p>
    <w:p w14:paraId="3FE95341">
      <w:pPr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二、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项目总体要求</w:t>
      </w:r>
      <w:bookmarkEnd w:id="0"/>
      <w:bookmarkEnd w:id="1"/>
    </w:p>
    <w:p w14:paraId="696A68FB">
      <w:pPr>
        <w:rPr>
          <w:rFonts w:hint="eastAsia" w:ascii="宋体" w:hAnsi="宋体" w:eastAsia="宋体" w:cs="宋体"/>
          <w:sz w:val="21"/>
          <w:szCs w:val="21"/>
        </w:rPr>
      </w:pPr>
    </w:p>
    <w:tbl>
      <w:tblPr>
        <w:tblStyle w:val="8"/>
        <w:tblW w:w="10080" w:type="dxa"/>
        <w:tblInd w:w="-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1200"/>
        <w:gridCol w:w="8130"/>
      </w:tblGrid>
      <w:tr w14:paraId="4202AA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tcBorders>
              <w:right w:val="single" w:color="auto" w:sz="4" w:space="0"/>
            </w:tcBorders>
            <w:noWrap w:val="0"/>
            <w:vAlign w:val="center"/>
          </w:tcPr>
          <w:p w14:paraId="70B3918C">
            <w:pP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  <w:t>序号</w:t>
            </w:r>
          </w:p>
        </w:tc>
        <w:tc>
          <w:tcPr>
            <w:tcW w:w="1200" w:type="dxa"/>
            <w:tcBorders>
              <w:left w:val="single" w:color="auto" w:sz="4" w:space="0"/>
            </w:tcBorders>
            <w:noWrap w:val="0"/>
            <w:vAlign w:val="center"/>
          </w:tcPr>
          <w:p w14:paraId="6C9DA1D8">
            <w:pP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  <w:t>要求</w:t>
            </w:r>
          </w:p>
        </w:tc>
        <w:tc>
          <w:tcPr>
            <w:tcW w:w="8130" w:type="dxa"/>
            <w:noWrap w:val="0"/>
            <w:vAlign w:val="bottom"/>
          </w:tcPr>
          <w:p w14:paraId="03A7C87F">
            <w:pP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  <w:t>具体内容</w:t>
            </w:r>
          </w:p>
        </w:tc>
      </w:tr>
      <w:tr w14:paraId="15465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tcBorders>
              <w:right w:val="single" w:color="auto" w:sz="4" w:space="0"/>
            </w:tcBorders>
            <w:noWrap w:val="0"/>
            <w:vAlign w:val="center"/>
          </w:tcPr>
          <w:p w14:paraId="1A4DD138">
            <w:pP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  <w:t>1</w:t>
            </w:r>
          </w:p>
        </w:tc>
        <w:tc>
          <w:tcPr>
            <w:tcW w:w="1200" w:type="dxa"/>
            <w:tcBorders>
              <w:left w:val="single" w:color="auto" w:sz="4" w:space="0"/>
            </w:tcBorders>
            <w:noWrap w:val="0"/>
            <w:vAlign w:val="center"/>
          </w:tcPr>
          <w:p w14:paraId="1C6A8EC7">
            <w:pP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送货</w:t>
            </w:r>
          </w:p>
        </w:tc>
        <w:tc>
          <w:tcPr>
            <w:tcW w:w="8130" w:type="dxa"/>
            <w:noWrap w:val="0"/>
            <w:vAlign w:val="bottom"/>
          </w:tcPr>
          <w:p w14:paraId="276AC210">
            <w:pP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签订合同后1周内安排专人送货上门，并安排操作使用相关培训。</w:t>
            </w:r>
          </w:p>
        </w:tc>
      </w:tr>
      <w:tr w14:paraId="237D5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dxa"/>
            <w:tcBorders>
              <w:right w:val="single" w:color="auto" w:sz="4" w:space="0"/>
            </w:tcBorders>
            <w:noWrap w:val="0"/>
            <w:vAlign w:val="center"/>
          </w:tcPr>
          <w:p w14:paraId="76244398">
            <w:pP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  <w:t>2</w:t>
            </w:r>
          </w:p>
        </w:tc>
        <w:tc>
          <w:tcPr>
            <w:tcW w:w="1200" w:type="dxa"/>
            <w:tcBorders>
              <w:left w:val="single" w:color="auto" w:sz="4" w:space="0"/>
            </w:tcBorders>
            <w:noWrap w:val="0"/>
            <w:vAlign w:val="center"/>
          </w:tcPr>
          <w:p w14:paraId="799E8031">
            <w:pP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  <w:t>售后服务</w:t>
            </w:r>
          </w:p>
        </w:tc>
        <w:tc>
          <w:tcPr>
            <w:tcW w:w="8130" w:type="dxa"/>
            <w:noWrap w:val="0"/>
            <w:vAlign w:val="bottom"/>
          </w:tcPr>
          <w:p w14:paraId="399CA624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自验收合格日起至少提供为期</w:t>
            </w: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年的免费售后服务</w:t>
            </w:r>
            <w:r>
              <w:rPr>
                <w:rFonts w:hint="eastAsia" w:ascii="宋体" w:hAnsi="宋体" w:cs="宋体"/>
                <w:sz w:val="21"/>
                <w:szCs w:val="21"/>
                <w:highlight w:val="none"/>
                <w:lang w:eastAsia="zh-CN"/>
              </w:rPr>
              <w:t>。</w:t>
            </w:r>
          </w:p>
        </w:tc>
      </w:tr>
      <w:bookmarkEnd w:id="2"/>
    </w:tbl>
    <w:p w14:paraId="58ADF331">
      <w:pPr>
        <w:rPr>
          <w:rFonts w:hint="eastAsia" w:ascii="宋体" w:hAnsi="宋体" w:eastAsia="宋体" w:cs="宋体"/>
          <w:sz w:val="21"/>
          <w:szCs w:val="21"/>
          <w:lang w:eastAsia="zh-CN"/>
        </w:rPr>
      </w:pPr>
    </w:p>
    <w:p w14:paraId="756B14E3">
      <w:pPr>
        <w:rPr>
          <w:rFonts w:hint="eastAsia" w:ascii="宋体" w:hAnsi="宋体" w:eastAsia="宋体" w:cs="宋体"/>
          <w:sz w:val="21"/>
          <w:szCs w:val="21"/>
          <w:lang w:eastAsia="zh-CN"/>
        </w:rPr>
      </w:pPr>
    </w:p>
    <w:p w14:paraId="17BBE44F">
      <w:pP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三、需求清单</w:t>
      </w:r>
    </w:p>
    <w:p w14:paraId="4BF18D82"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tbl>
      <w:tblPr>
        <w:tblStyle w:val="8"/>
        <w:tblW w:w="8746" w:type="dxa"/>
        <w:tblInd w:w="-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"/>
        <w:gridCol w:w="1705"/>
        <w:gridCol w:w="4390"/>
        <w:gridCol w:w="1733"/>
      </w:tblGrid>
      <w:tr w14:paraId="7B22F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918" w:type="dxa"/>
            <w:tcBorders>
              <w:right w:val="single" w:color="auto" w:sz="4" w:space="0"/>
            </w:tcBorders>
            <w:noWrap w:val="0"/>
            <w:vAlign w:val="center"/>
          </w:tcPr>
          <w:p w14:paraId="08D5105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类目</w:t>
            </w:r>
          </w:p>
        </w:tc>
        <w:tc>
          <w:tcPr>
            <w:tcW w:w="1705" w:type="dxa"/>
            <w:tcBorders>
              <w:left w:val="single" w:color="auto" w:sz="4" w:space="0"/>
            </w:tcBorders>
            <w:noWrap w:val="0"/>
            <w:vAlign w:val="center"/>
          </w:tcPr>
          <w:p w14:paraId="38D03BBF"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类目</w:t>
            </w:r>
          </w:p>
        </w:tc>
        <w:tc>
          <w:tcPr>
            <w:tcW w:w="4390" w:type="dxa"/>
            <w:tcBorders>
              <w:left w:val="single" w:color="auto" w:sz="4" w:space="0"/>
            </w:tcBorders>
            <w:noWrap w:val="0"/>
            <w:vAlign w:val="center"/>
          </w:tcPr>
          <w:p w14:paraId="6DFB4D69">
            <w:pPr>
              <w:jc w:val="center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参数</w:t>
            </w:r>
          </w:p>
        </w:tc>
        <w:tc>
          <w:tcPr>
            <w:tcW w:w="1733" w:type="dxa"/>
            <w:noWrap w:val="0"/>
            <w:vAlign w:val="bottom"/>
          </w:tcPr>
          <w:p w14:paraId="586092BA"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订购数量</w:t>
            </w:r>
          </w:p>
        </w:tc>
      </w:tr>
      <w:tr w14:paraId="0B972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918" w:type="dxa"/>
            <w:tcBorders>
              <w:right w:val="single" w:color="auto" w:sz="4" w:space="0"/>
            </w:tcBorders>
            <w:noWrap w:val="0"/>
            <w:vAlign w:val="center"/>
          </w:tcPr>
          <w:p w14:paraId="267708B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705" w:type="dxa"/>
            <w:tcBorders>
              <w:left w:val="single" w:color="auto" w:sz="4" w:space="0"/>
            </w:tcBorders>
            <w:noWrap w:val="0"/>
            <w:vAlign w:val="center"/>
          </w:tcPr>
          <w:p w14:paraId="5956523F"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相机机身</w:t>
            </w:r>
          </w:p>
        </w:tc>
        <w:tc>
          <w:tcPr>
            <w:tcW w:w="4390" w:type="dxa"/>
            <w:tcBorders>
              <w:left w:val="single" w:color="auto" w:sz="4" w:space="0"/>
            </w:tcBorders>
            <w:noWrap w:val="0"/>
            <w:vAlign w:val="center"/>
          </w:tcPr>
          <w:p w14:paraId="2ECE6003"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全画幅；2400万以上有效像素；连拍速度达40fps或以上；标准感光度100-102400；高帧频FHD180p；配原装电池，充电器等</w:t>
            </w:r>
          </w:p>
        </w:tc>
        <w:tc>
          <w:tcPr>
            <w:tcW w:w="1733" w:type="dxa"/>
            <w:noWrap w:val="0"/>
            <w:vAlign w:val="center"/>
          </w:tcPr>
          <w:p w14:paraId="5CFC76C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</w:t>
            </w:r>
          </w:p>
        </w:tc>
      </w:tr>
      <w:tr w14:paraId="7D04C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918" w:type="dxa"/>
            <w:tcBorders>
              <w:right w:val="single" w:color="auto" w:sz="4" w:space="0"/>
            </w:tcBorders>
            <w:noWrap w:val="0"/>
            <w:vAlign w:val="center"/>
          </w:tcPr>
          <w:p w14:paraId="2E1E067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705" w:type="dxa"/>
            <w:tcBorders>
              <w:left w:val="single" w:color="auto" w:sz="4" w:space="0"/>
            </w:tcBorders>
            <w:noWrap w:val="0"/>
            <w:vAlign w:val="center"/>
          </w:tcPr>
          <w:p w14:paraId="5437F50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镜头</w:t>
            </w:r>
          </w:p>
        </w:tc>
        <w:tc>
          <w:tcPr>
            <w:tcW w:w="4390" w:type="dxa"/>
            <w:tcBorders>
              <w:left w:val="single" w:color="auto" w:sz="4" w:space="0"/>
            </w:tcBorders>
            <w:noWrap w:val="0"/>
            <w:vAlign w:val="center"/>
          </w:tcPr>
          <w:p w14:paraId="463C4E55"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与机身配套，具有F4的恒定最大光圈，24-105mm，5级防抖，4倍以上变焦</w:t>
            </w:r>
          </w:p>
        </w:tc>
        <w:tc>
          <w:tcPr>
            <w:tcW w:w="1733" w:type="dxa"/>
            <w:noWrap w:val="0"/>
            <w:vAlign w:val="center"/>
          </w:tcPr>
          <w:p w14:paraId="28AE607E"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</w:t>
            </w:r>
          </w:p>
        </w:tc>
      </w:tr>
      <w:tr w14:paraId="4158AB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918" w:type="dxa"/>
            <w:tcBorders>
              <w:right w:val="single" w:color="auto" w:sz="4" w:space="0"/>
            </w:tcBorders>
            <w:noWrap w:val="0"/>
            <w:vAlign w:val="center"/>
          </w:tcPr>
          <w:p w14:paraId="15252FA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705" w:type="dxa"/>
            <w:tcBorders>
              <w:left w:val="single" w:color="auto" w:sz="4" w:space="0"/>
            </w:tcBorders>
            <w:noWrap w:val="0"/>
            <w:vAlign w:val="center"/>
          </w:tcPr>
          <w:p w14:paraId="5FC6BC06"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闪光灯</w:t>
            </w:r>
          </w:p>
        </w:tc>
        <w:tc>
          <w:tcPr>
            <w:tcW w:w="4390" w:type="dxa"/>
            <w:tcBorders>
              <w:left w:val="single" w:color="auto" w:sz="4" w:space="0"/>
            </w:tcBorders>
            <w:noWrap w:val="0"/>
            <w:vAlign w:val="center"/>
          </w:tcPr>
          <w:p w14:paraId="16A8AF6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733" w:type="dxa"/>
            <w:noWrap w:val="0"/>
            <w:vAlign w:val="center"/>
          </w:tcPr>
          <w:p w14:paraId="457B6FE8"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</w:t>
            </w:r>
          </w:p>
        </w:tc>
      </w:tr>
      <w:tr w14:paraId="3DEEA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918" w:type="dxa"/>
            <w:tcBorders>
              <w:right w:val="single" w:color="auto" w:sz="4" w:space="0"/>
            </w:tcBorders>
            <w:noWrap w:val="0"/>
            <w:vAlign w:val="center"/>
          </w:tcPr>
          <w:p w14:paraId="44B7CA0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705" w:type="dxa"/>
            <w:tcBorders>
              <w:left w:val="single" w:color="auto" w:sz="4" w:space="0"/>
            </w:tcBorders>
            <w:noWrap w:val="0"/>
            <w:vAlign w:val="center"/>
          </w:tcPr>
          <w:p w14:paraId="1EC41CD3"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  <w:t>电池</w:t>
            </w:r>
          </w:p>
        </w:tc>
        <w:tc>
          <w:tcPr>
            <w:tcW w:w="4390" w:type="dxa"/>
            <w:tcBorders>
              <w:left w:val="single" w:color="auto" w:sz="4" w:space="0"/>
            </w:tcBorders>
            <w:noWrap w:val="0"/>
            <w:vAlign w:val="center"/>
          </w:tcPr>
          <w:p w14:paraId="3F23A747"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可与机身配套</w:t>
            </w:r>
          </w:p>
        </w:tc>
        <w:tc>
          <w:tcPr>
            <w:tcW w:w="1733" w:type="dxa"/>
            <w:noWrap w:val="0"/>
            <w:vAlign w:val="center"/>
          </w:tcPr>
          <w:p w14:paraId="36D242E3"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</w:t>
            </w:r>
          </w:p>
        </w:tc>
      </w:tr>
      <w:tr w14:paraId="30043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918" w:type="dxa"/>
            <w:tcBorders>
              <w:right w:val="single" w:color="auto" w:sz="4" w:space="0"/>
            </w:tcBorders>
            <w:noWrap w:val="0"/>
            <w:vAlign w:val="center"/>
          </w:tcPr>
          <w:p w14:paraId="57C387C6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705" w:type="dxa"/>
            <w:tcBorders>
              <w:left w:val="single" w:color="auto" w:sz="4" w:space="0"/>
            </w:tcBorders>
            <w:noWrap w:val="0"/>
            <w:vAlign w:val="center"/>
          </w:tcPr>
          <w:p w14:paraId="02BCB0A4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s-AR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  <w:t>UV77镜片</w:t>
            </w:r>
          </w:p>
        </w:tc>
        <w:tc>
          <w:tcPr>
            <w:tcW w:w="4390" w:type="dxa"/>
            <w:tcBorders>
              <w:left w:val="single" w:color="auto" w:sz="4" w:space="0"/>
            </w:tcBorders>
            <w:noWrap w:val="0"/>
            <w:vAlign w:val="center"/>
          </w:tcPr>
          <w:p w14:paraId="701B6709"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/</w:t>
            </w:r>
          </w:p>
        </w:tc>
        <w:tc>
          <w:tcPr>
            <w:tcW w:w="1733" w:type="dxa"/>
            <w:noWrap w:val="0"/>
            <w:vAlign w:val="center"/>
          </w:tcPr>
          <w:p w14:paraId="58C43934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</w:t>
            </w:r>
          </w:p>
        </w:tc>
      </w:tr>
      <w:tr w14:paraId="012DA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918" w:type="dxa"/>
            <w:tcBorders>
              <w:right w:val="single" w:color="auto" w:sz="4" w:space="0"/>
            </w:tcBorders>
            <w:noWrap w:val="0"/>
            <w:vAlign w:val="center"/>
          </w:tcPr>
          <w:p w14:paraId="47DAAED0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705" w:type="dxa"/>
            <w:tcBorders>
              <w:left w:val="single" w:color="auto" w:sz="4" w:space="0"/>
            </w:tcBorders>
            <w:noWrap w:val="0"/>
            <w:vAlign w:val="center"/>
          </w:tcPr>
          <w:p w14:paraId="19FC595E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s-AR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  <w:t>储存卡</w:t>
            </w:r>
          </w:p>
        </w:tc>
        <w:tc>
          <w:tcPr>
            <w:tcW w:w="4390" w:type="dxa"/>
            <w:tcBorders>
              <w:left w:val="single" w:color="auto" w:sz="4" w:space="0"/>
            </w:tcBorders>
            <w:noWrap w:val="0"/>
            <w:vAlign w:val="center"/>
          </w:tcPr>
          <w:p w14:paraId="6692E4B0"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  <w:t>SD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512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  <w:t xml:space="preserve">G 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170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  <w:t>M</w:t>
            </w:r>
          </w:p>
        </w:tc>
        <w:tc>
          <w:tcPr>
            <w:tcW w:w="1733" w:type="dxa"/>
            <w:noWrap w:val="0"/>
            <w:vAlign w:val="center"/>
          </w:tcPr>
          <w:p w14:paraId="2DB7DB54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</w:t>
            </w:r>
          </w:p>
        </w:tc>
      </w:tr>
      <w:tr w14:paraId="73EEC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18" w:type="dxa"/>
            <w:tcBorders>
              <w:right w:val="single" w:color="auto" w:sz="4" w:space="0"/>
            </w:tcBorders>
            <w:noWrap w:val="0"/>
            <w:vAlign w:val="center"/>
          </w:tcPr>
          <w:p w14:paraId="7A75013D"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7</w:t>
            </w:r>
          </w:p>
        </w:tc>
        <w:tc>
          <w:tcPr>
            <w:tcW w:w="1705" w:type="dxa"/>
            <w:tcBorders>
              <w:left w:val="single" w:color="auto" w:sz="4" w:space="0"/>
            </w:tcBorders>
            <w:noWrap w:val="0"/>
            <w:vAlign w:val="center"/>
          </w:tcPr>
          <w:p w14:paraId="047FB8A4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s-AR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  <w:t>相机包</w:t>
            </w:r>
          </w:p>
        </w:tc>
        <w:tc>
          <w:tcPr>
            <w:tcW w:w="4390" w:type="dxa"/>
            <w:tcBorders>
              <w:left w:val="single" w:color="auto" w:sz="4" w:space="0"/>
            </w:tcBorders>
            <w:noWrap w:val="0"/>
            <w:vAlign w:val="center"/>
          </w:tcPr>
          <w:p w14:paraId="6488679C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s-AR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/</w:t>
            </w:r>
          </w:p>
        </w:tc>
        <w:tc>
          <w:tcPr>
            <w:tcW w:w="1733" w:type="dxa"/>
            <w:noWrap w:val="0"/>
            <w:vAlign w:val="center"/>
          </w:tcPr>
          <w:p w14:paraId="1FAD1367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</w:t>
            </w:r>
          </w:p>
        </w:tc>
      </w:tr>
      <w:tr w14:paraId="753C32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918" w:type="dxa"/>
            <w:tcBorders>
              <w:right w:val="single" w:color="auto" w:sz="4" w:space="0"/>
            </w:tcBorders>
            <w:noWrap w:val="0"/>
            <w:vAlign w:val="center"/>
          </w:tcPr>
          <w:p w14:paraId="29B6EB0F"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8</w:t>
            </w:r>
          </w:p>
        </w:tc>
        <w:tc>
          <w:tcPr>
            <w:tcW w:w="1705" w:type="dxa"/>
            <w:tcBorders>
              <w:left w:val="single" w:color="auto" w:sz="4" w:space="0"/>
            </w:tcBorders>
            <w:noWrap w:val="0"/>
            <w:vAlign w:val="center"/>
          </w:tcPr>
          <w:p w14:paraId="5ECF9070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s-AR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  <w:t>电池</w:t>
            </w:r>
          </w:p>
        </w:tc>
        <w:tc>
          <w:tcPr>
            <w:tcW w:w="4390" w:type="dxa"/>
            <w:tcBorders>
              <w:left w:val="single" w:color="auto" w:sz="4" w:space="0"/>
            </w:tcBorders>
            <w:noWrap w:val="0"/>
            <w:vAlign w:val="center"/>
          </w:tcPr>
          <w:p w14:paraId="7B70508E"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型号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s-AR"/>
              </w:rPr>
              <w:t>NP-FW50</w:t>
            </w:r>
          </w:p>
        </w:tc>
        <w:tc>
          <w:tcPr>
            <w:tcW w:w="1733" w:type="dxa"/>
            <w:noWrap w:val="0"/>
            <w:vAlign w:val="center"/>
          </w:tcPr>
          <w:p w14:paraId="7778B1AF"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</w:t>
            </w:r>
          </w:p>
        </w:tc>
      </w:tr>
    </w:tbl>
    <w:p w14:paraId="2A6A918B">
      <w:pPr>
        <w:rPr>
          <w:rFonts w:hint="eastAsia" w:ascii="宋体" w:hAnsi="宋体" w:eastAsia="宋体" w:cs="宋体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269E25"/>
    <w:multiLevelType w:val="multilevel"/>
    <w:tmpl w:val="02269E25"/>
    <w:lvl w:ilvl="0" w:tentative="0">
      <w:start w:val="1"/>
      <w:numFmt w:val="chineseCounting"/>
      <w:pStyle w:val="3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chineseCounting"/>
      <w:suff w:val="nothing"/>
      <w:lvlText w:val="（%2）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pStyle w:val="4"/>
      <w:suff w:val="nothing"/>
      <w:lvlText w:val="%3．"/>
      <w:lvlJc w:val="left"/>
      <w:pPr>
        <w:ind w:left="0" w:firstLine="400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wOTM2NDk2N2IwODE3YThhZDFlMDE1NmI5NWRiNmQifQ=="/>
  </w:docVars>
  <w:rsids>
    <w:rsidRoot w:val="00000000"/>
    <w:rsid w:val="05452235"/>
    <w:rsid w:val="09AE345E"/>
    <w:rsid w:val="19CC4192"/>
    <w:rsid w:val="1E116EC2"/>
    <w:rsid w:val="24A84BC8"/>
    <w:rsid w:val="2DEA5E5C"/>
    <w:rsid w:val="2F324869"/>
    <w:rsid w:val="300C03D3"/>
    <w:rsid w:val="30B2729F"/>
    <w:rsid w:val="397133DB"/>
    <w:rsid w:val="3A9931F9"/>
    <w:rsid w:val="472E4190"/>
    <w:rsid w:val="47CF2B21"/>
    <w:rsid w:val="4B4F7503"/>
    <w:rsid w:val="51535D7D"/>
    <w:rsid w:val="591E7DD6"/>
    <w:rsid w:val="66F92008"/>
    <w:rsid w:val="6C532E62"/>
    <w:rsid w:val="6E124F01"/>
    <w:rsid w:val="706A30E2"/>
    <w:rsid w:val="78211520"/>
    <w:rsid w:val="7B8026B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0"/>
    <w:pPr>
      <w:keepNext/>
      <w:keepLines/>
      <w:numPr>
        <w:ilvl w:val="0"/>
        <w:numId w:val="1"/>
      </w:numPr>
      <w:spacing w:line="576" w:lineRule="auto"/>
      <w:outlineLvl w:val="0"/>
    </w:pPr>
    <w:rPr>
      <w:rFonts w:ascii="宋体" w:hAnsi="宋体"/>
      <w:b/>
      <w:bCs/>
      <w:kern w:val="44"/>
      <w:sz w:val="28"/>
      <w:szCs w:val="28"/>
    </w:rPr>
  </w:style>
  <w:style w:type="paragraph" w:styleId="4">
    <w:name w:val="heading 3"/>
    <w:basedOn w:val="1"/>
    <w:next w:val="1"/>
    <w:autoRedefine/>
    <w:unhideWhenUsed/>
    <w:qFormat/>
    <w:uiPriority w:val="0"/>
    <w:pPr>
      <w:keepNext/>
      <w:keepLines/>
      <w:numPr>
        <w:ilvl w:val="2"/>
        <w:numId w:val="1"/>
      </w:numPr>
      <w:spacing w:line="413" w:lineRule="auto"/>
      <w:outlineLvl w:val="2"/>
    </w:pPr>
    <w:rPr>
      <w:b/>
      <w:sz w:val="32"/>
      <w:szCs w:val="24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autoRedefine/>
    <w:qFormat/>
    <w:uiPriority w:val="0"/>
    <w:rPr>
      <w:rFonts w:ascii="宋体" w:hAnsi="Courier New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basedOn w:val="1"/>
    <w:autoRedefine/>
    <w:unhideWhenUsed/>
    <w:qFormat/>
    <w:uiPriority w:val="99"/>
    <w:rPr>
      <w:rFonts w:ascii="Times New Roman" w:hAnsi="Times New Roman"/>
      <w:sz w:val="24"/>
      <w:szCs w:val="20"/>
    </w:rPr>
  </w:style>
  <w:style w:type="table" w:styleId="8">
    <w:name w:val="Table Grid"/>
    <w:basedOn w:val="7"/>
    <w:autoRedefine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">
    <w:name w:val="No Spacing"/>
    <w:autoRedefine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747</Words>
  <Characters>799</Characters>
  <Lines>0</Lines>
  <Paragraphs>0</Paragraphs>
  <TotalTime>10</TotalTime>
  <ScaleCrop>false</ScaleCrop>
  <LinksUpToDate>false</LinksUpToDate>
  <CharactersWithSpaces>897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A0836</dc:creator>
  <cp:lastModifiedBy>2018lx</cp:lastModifiedBy>
  <dcterms:modified xsi:type="dcterms:W3CDTF">2025-01-21T07:33:43Z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51146C76268B49B2AA7878BA5B028F17_13</vt:lpwstr>
  </property>
  <property fmtid="{D5CDD505-2E9C-101B-9397-08002B2CF9AE}" pid="4" name="KSOTemplateDocerSaveRecord">
    <vt:lpwstr>eyJoZGlkIjoiODQ3OTU0NDYzZjdlZjVlNmFmM2I4ZTFmMTg0ZDAyZWYifQ==</vt:lpwstr>
  </property>
</Properties>
</file>